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5B66" w14:textId="77777777" w:rsidR="00021BC7" w:rsidRDefault="00021BC7"/>
    <w:p w14:paraId="2F6C1DF7" w14:textId="77777777" w:rsidR="00021BC7" w:rsidRPr="00021BC7" w:rsidRDefault="00021BC7" w:rsidP="00021BC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NCCPA Team Structure</w:t>
      </w:r>
    </w:p>
    <w:p w14:paraId="61C65243" w14:textId="77777777" w:rsidR="00021BC7" w:rsidRDefault="00021BC7"/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808"/>
        <w:gridCol w:w="4140"/>
        <w:gridCol w:w="4140"/>
        <w:gridCol w:w="2790"/>
      </w:tblGrid>
      <w:tr w:rsidR="00F907A8" w14:paraId="3A574E86" w14:textId="77777777" w:rsidTr="00F907A8">
        <w:tc>
          <w:tcPr>
            <w:tcW w:w="2808" w:type="dxa"/>
            <w:shd w:val="clear" w:color="auto" w:fill="C6D9F1" w:themeFill="text2" w:themeFillTint="33"/>
          </w:tcPr>
          <w:p w14:paraId="104EC3C3" w14:textId="77777777" w:rsidR="00021BC7" w:rsidRPr="00021BC7" w:rsidRDefault="00021B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14:paraId="38B8C723" w14:textId="77777777" w:rsidR="00021BC7" w:rsidRPr="00021BC7" w:rsidRDefault="00021B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Responsibilities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14:paraId="23BC6581" w14:textId="77777777" w:rsidR="00021BC7" w:rsidRPr="00021BC7" w:rsidRDefault="00021B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Membership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14:paraId="0D8ECCE6" w14:textId="77777777" w:rsidR="00021BC7" w:rsidRPr="00021BC7" w:rsidRDefault="00021B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Meetings</w:t>
            </w:r>
          </w:p>
        </w:tc>
      </w:tr>
      <w:tr w:rsidR="00F907A8" w14:paraId="335215D1" w14:textId="77777777" w:rsidTr="00F907A8">
        <w:tc>
          <w:tcPr>
            <w:tcW w:w="2808" w:type="dxa"/>
          </w:tcPr>
          <w:p w14:paraId="426C42A5" w14:textId="77777777" w:rsidR="00021BC7" w:rsidRPr="00021BC7" w:rsidRDefault="00021BC7">
            <w:pPr>
              <w:rPr>
                <w:rFonts w:ascii="Arial Narrow" w:hAnsi="Arial Narrow"/>
                <w:b/>
              </w:rPr>
            </w:pPr>
            <w:r w:rsidRPr="00021BC7">
              <w:rPr>
                <w:rFonts w:ascii="Arial Narrow" w:hAnsi="Arial Narrow"/>
                <w:b/>
              </w:rPr>
              <w:t>Governance Team</w:t>
            </w:r>
          </w:p>
        </w:tc>
        <w:tc>
          <w:tcPr>
            <w:tcW w:w="4140" w:type="dxa"/>
          </w:tcPr>
          <w:p w14:paraId="4E459739" w14:textId="77777777" w:rsidR="00021BC7" w:rsidRDefault="00021BC7" w:rsidP="00021BC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approve policy that strengthen the NCCPA mission</w:t>
            </w:r>
          </w:p>
          <w:p w14:paraId="5EC73308" w14:textId="77777777" w:rsidR="00021BC7" w:rsidRDefault="00021BC7" w:rsidP="00021BC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outcomes and metrics for evaluating impact</w:t>
            </w:r>
          </w:p>
          <w:p w14:paraId="1AFDA522" w14:textId="77777777" w:rsidR="00021BC7" w:rsidRDefault="00021BC7" w:rsidP="00021BC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Approve the NCCPA annual budget, audit reports, and material business decisions</w:t>
            </w:r>
          </w:p>
          <w:p w14:paraId="0FB4BA0F" w14:textId="77777777" w:rsidR="00021BC7" w:rsidRPr="00021BC7" w:rsidRDefault="00021BC7" w:rsidP="00021BC7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Serve on committees or task forces and take on special assignments</w:t>
            </w:r>
          </w:p>
        </w:tc>
        <w:tc>
          <w:tcPr>
            <w:tcW w:w="4140" w:type="dxa"/>
          </w:tcPr>
          <w:p w14:paraId="23528779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County Offices of Education:</w:t>
            </w:r>
          </w:p>
          <w:p w14:paraId="30240560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 for each county</w:t>
            </w:r>
          </w:p>
          <w:p w14:paraId="70EEF43C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(CTE Directors)</w:t>
            </w:r>
          </w:p>
          <w:p w14:paraId="1A1CA320" w14:textId="77777777" w:rsidR="00021BC7" w:rsidRDefault="00021BC7">
            <w:pPr>
              <w:rPr>
                <w:rFonts w:ascii="Arial Narrow" w:hAnsi="Arial Narrow"/>
              </w:rPr>
            </w:pPr>
          </w:p>
          <w:p w14:paraId="57AAC9E1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Colleges</w:t>
            </w:r>
          </w:p>
          <w:p w14:paraId="4E0FB2F9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(CTE/Workforce Deans)</w:t>
            </w:r>
          </w:p>
          <w:p w14:paraId="4B51EC6C" w14:textId="77777777" w:rsidR="00021BC7" w:rsidRDefault="00021BC7">
            <w:pPr>
              <w:rPr>
                <w:rFonts w:ascii="Arial Narrow" w:hAnsi="Arial Narrow"/>
              </w:rPr>
            </w:pPr>
          </w:p>
          <w:p w14:paraId="20E7CFA4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Workforce Investment Boards</w:t>
            </w:r>
          </w:p>
          <w:p w14:paraId="78158956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(Directors)</w:t>
            </w:r>
          </w:p>
          <w:p w14:paraId="6D42A25F" w14:textId="77777777" w:rsidR="00021BC7" w:rsidRPr="00021BC7" w:rsidRDefault="00021BC7" w:rsidP="00021BC7">
            <w:pPr>
              <w:ind w:left="4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90" w:type="dxa"/>
          </w:tcPr>
          <w:p w14:paraId="305C19B6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Fourth Monday: bimonthly</w:t>
            </w:r>
          </w:p>
          <w:p w14:paraId="5853370E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9am-12pm</w:t>
            </w:r>
          </w:p>
          <w:p w14:paraId="0B73E90F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</w:p>
          <w:p w14:paraId="78C0972C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</w:t>
            </w:r>
          </w:p>
          <w:p w14:paraId="0F747211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</w:t>
            </w:r>
          </w:p>
          <w:p w14:paraId="0148AC0E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</w:t>
            </w:r>
          </w:p>
          <w:p w14:paraId="5BFD3933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</w:p>
          <w:p w14:paraId="1C884880" w14:textId="77777777" w:rsidR="00021BC7" w:rsidRP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</w:tc>
      </w:tr>
      <w:tr w:rsidR="00F907A8" w14:paraId="4755D8D4" w14:textId="77777777" w:rsidTr="00F907A8">
        <w:tc>
          <w:tcPr>
            <w:tcW w:w="2808" w:type="dxa"/>
          </w:tcPr>
          <w:p w14:paraId="6F1BB90E" w14:textId="77777777" w:rsidR="00021BC7" w:rsidRPr="00021BC7" w:rsidRDefault="00021B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Financial Review Team</w:t>
            </w:r>
          </w:p>
        </w:tc>
        <w:tc>
          <w:tcPr>
            <w:tcW w:w="4140" w:type="dxa"/>
          </w:tcPr>
          <w:p w14:paraId="15974EE4" w14:textId="77777777" w:rsidR="00021BC7" w:rsidRDefault="00021BC7" w:rsidP="00021BC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financial oversight of regional budget and partnership budgets</w:t>
            </w:r>
          </w:p>
          <w:p w14:paraId="68BA3D98" w14:textId="77777777" w:rsidR="00021BC7" w:rsidRDefault="00021BC7" w:rsidP="00021BC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Director and Data Team to develop quarterly expenditure report</w:t>
            </w:r>
          </w:p>
          <w:p w14:paraId="4BD9D5F9" w14:textId="77777777" w:rsidR="00021BC7" w:rsidRDefault="00021BC7" w:rsidP="00021BC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recommendations for carry over and budget reduction needs</w:t>
            </w:r>
          </w:p>
          <w:p w14:paraId="7EF27E8E" w14:textId="77777777" w:rsidR="00021BC7" w:rsidRPr="00021BC7" w:rsidRDefault="00021BC7" w:rsidP="00021BC7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Executive Team to develop sustainability plan for NCCPA</w:t>
            </w:r>
          </w:p>
        </w:tc>
        <w:tc>
          <w:tcPr>
            <w:tcW w:w="4140" w:type="dxa"/>
          </w:tcPr>
          <w:p w14:paraId="37EE0A44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Fiscal agent from Sonoma COE</w:t>
            </w:r>
          </w:p>
          <w:p w14:paraId="420CB622" w14:textId="77777777" w:rsidR="00021BC7" w:rsidRDefault="00021BC7">
            <w:pPr>
              <w:rPr>
                <w:rFonts w:ascii="Arial Narrow" w:hAnsi="Arial Narrow"/>
              </w:rPr>
            </w:pPr>
          </w:p>
          <w:p w14:paraId="7CB4119C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Three Governance Team Liaisons</w:t>
            </w:r>
          </w:p>
          <w:p w14:paraId="23149704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 COE Lead</w:t>
            </w:r>
          </w:p>
          <w:p w14:paraId="67F24C58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 CC Dean</w:t>
            </w:r>
          </w:p>
          <w:p w14:paraId="5567A848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 WIB Director</w:t>
            </w:r>
          </w:p>
          <w:p w14:paraId="04AFA39B" w14:textId="77777777" w:rsidR="00021BC7" w:rsidRDefault="00021BC7">
            <w:pPr>
              <w:rPr>
                <w:rFonts w:ascii="Arial Narrow" w:hAnsi="Arial Narrow"/>
              </w:rPr>
            </w:pPr>
          </w:p>
          <w:p w14:paraId="612435CB" w14:textId="77777777" w:rsidR="00021BC7" w:rsidRDefault="00021BC7">
            <w:pPr>
              <w:rPr>
                <w:rFonts w:ascii="Arial Narrow" w:hAnsi="Arial Narrow"/>
              </w:rPr>
            </w:pPr>
          </w:p>
          <w:p w14:paraId="71C4B8DE" w14:textId="3ED24C9C" w:rsidR="00021BC7" w:rsidRP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Three Fiscal agents from partnering institutions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22F5198E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 quarterly corresponding with quarterly reporting</w:t>
            </w:r>
          </w:p>
          <w:p w14:paraId="2FE22EA2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</w:t>
            </w:r>
          </w:p>
          <w:p w14:paraId="1323D2B9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</w:p>
          <w:p w14:paraId="6057BCD3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  <w:p w14:paraId="20F3DEA5" w14:textId="77777777" w:rsid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</w:p>
          <w:p w14:paraId="46B11A4F" w14:textId="77777777" w:rsidR="00021BC7" w:rsidRDefault="00021BC7">
            <w:pPr>
              <w:rPr>
                <w:rFonts w:ascii="Arial Narrow" w:hAnsi="Arial Narrow"/>
              </w:rPr>
            </w:pPr>
          </w:p>
          <w:p w14:paraId="134B35A6" w14:textId="77777777" w:rsidR="00021BC7" w:rsidRPr="00021BC7" w:rsidRDefault="00021B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need basis to conduct additional business</w:t>
            </w:r>
          </w:p>
        </w:tc>
      </w:tr>
      <w:tr w:rsidR="00F907A8" w14:paraId="60A7ACA5" w14:textId="77777777" w:rsidTr="00F907A8">
        <w:tc>
          <w:tcPr>
            <w:tcW w:w="2808" w:type="dxa"/>
          </w:tcPr>
          <w:p w14:paraId="436C0758" w14:textId="77777777" w:rsidR="00021BC7" w:rsidRPr="00021BC7" w:rsidRDefault="00021B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Executive Team</w:t>
            </w:r>
          </w:p>
        </w:tc>
        <w:tc>
          <w:tcPr>
            <w:tcW w:w="4140" w:type="dxa"/>
          </w:tcPr>
          <w:p w14:paraId="22629C01" w14:textId="77777777" w:rsidR="00021BC7" w:rsidRDefault="00021BC7" w:rsidP="00021BC7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guidance and support to Grant Director</w:t>
            </w:r>
          </w:p>
          <w:p w14:paraId="3C078E75" w14:textId="77777777" w:rsidR="00021BC7" w:rsidRDefault="009F15C5" w:rsidP="00021BC7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recommend</w:t>
            </w:r>
            <w:r w:rsidR="00021BC7">
              <w:rPr>
                <w:rFonts w:ascii="Arial Narrow" w:hAnsi="Arial Narrow"/>
              </w:rPr>
              <w:t xml:space="preserve"> contracts</w:t>
            </w:r>
          </w:p>
          <w:p w14:paraId="08F0EBE9" w14:textId="77777777" w:rsidR="00021BC7" w:rsidRDefault="00021BC7" w:rsidP="00021BC7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ensure Regional Work Plan is executed to fullest capacity</w:t>
            </w:r>
          </w:p>
          <w:p w14:paraId="1D96EF1C" w14:textId="77777777" w:rsidR="00021BC7" w:rsidRDefault="00DD0360" w:rsidP="00021BC7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 agenda for Governance Team meetings</w:t>
            </w:r>
          </w:p>
          <w:p w14:paraId="425FD81E" w14:textId="77777777" w:rsidR="00DD0360" w:rsidRPr="00021BC7" w:rsidRDefault="00DD0360" w:rsidP="00021BC7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Assist Grant Director in creating sustainability plan</w:t>
            </w:r>
          </w:p>
        </w:tc>
        <w:tc>
          <w:tcPr>
            <w:tcW w:w="4140" w:type="dxa"/>
          </w:tcPr>
          <w:p w14:paraId="71F2D3A8" w14:textId="77777777" w:rsidR="00DD0360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Two County Office of Education representatives</w:t>
            </w:r>
          </w:p>
          <w:p w14:paraId="0BAECF4B" w14:textId="77777777" w:rsidR="00DD0360" w:rsidRDefault="00DD0360">
            <w:pPr>
              <w:rPr>
                <w:rFonts w:ascii="Arial Narrow" w:hAnsi="Arial Narrow"/>
              </w:rPr>
            </w:pPr>
          </w:p>
          <w:p w14:paraId="4C531C14" w14:textId="77777777" w:rsidR="00DD0360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Community College representatives</w:t>
            </w:r>
          </w:p>
          <w:p w14:paraId="2B690F12" w14:textId="77777777" w:rsidR="00DD0360" w:rsidRDefault="00DD0360">
            <w:pPr>
              <w:rPr>
                <w:rFonts w:ascii="Arial Narrow" w:hAnsi="Arial Narrow"/>
              </w:rPr>
            </w:pPr>
          </w:p>
          <w:p w14:paraId="7873FD47" w14:textId="77777777" w:rsidR="00DD0360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Workforce Investment Board representative</w:t>
            </w:r>
          </w:p>
          <w:p w14:paraId="14C88189" w14:textId="77777777" w:rsidR="00DD0360" w:rsidRDefault="00DD0360">
            <w:pPr>
              <w:rPr>
                <w:rFonts w:ascii="Arial Narrow" w:hAnsi="Arial Narrow"/>
              </w:rPr>
            </w:pPr>
          </w:p>
          <w:p w14:paraId="6B1E183E" w14:textId="77777777" w:rsidR="00DD0360" w:rsidRPr="00021BC7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business representative</w:t>
            </w:r>
          </w:p>
        </w:tc>
        <w:tc>
          <w:tcPr>
            <w:tcW w:w="2790" w:type="dxa"/>
          </w:tcPr>
          <w:p w14:paraId="7C94FA8E" w14:textId="77777777" w:rsidR="00021BC7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First Monday of each month</w:t>
            </w:r>
          </w:p>
          <w:p w14:paraId="7A5D197C" w14:textId="77777777" w:rsidR="00DD0360" w:rsidRPr="00021BC7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10am – 12om</w:t>
            </w:r>
          </w:p>
        </w:tc>
      </w:tr>
      <w:tr w:rsidR="00F907A8" w14:paraId="77C271B7" w14:textId="77777777" w:rsidTr="00F907A8">
        <w:tc>
          <w:tcPr>
            <w:tcW w:w="2808" w:type="dxa"/>
          </w:tcPr>
          <w:p w14:paraId="1B9726DC" w14:textId="77777777" w:rsidR="00021BC7" w:rsidRPr="00DD0360" w:rsidRDefault="00DD03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Data Team</w:t>
            </w:r>
          </w:p>
        </w:tc>
        <w:tc>
          <w:tcPr>
            <w:tcW w:w="4140" w:type="dxa"/>
          </w:tcPr>
          <w:p w14:paraId="10BA9580" w14:textId="77777777" w:rsidR="00021BC7" w:rsidRDefault="00DD0360" w:rsidP="00DD0360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analyze data momentum points</w:t>
            </w:r>
          </w:p>
          <w:p w14:paraId="6105FF3A" w14:textId="77777777" w:rsidR="00DD0360" w:rsidRDefault="00DD0360" w:rsidP="00DD0360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and/or adopt a data collection system that will inform partners of program progress</w:t>
            </w:r>
          </w:p>
          <w:p w14:paraId="3E1D48F5" w14:textId="77777777" w:rsidR="00DD0360" w:rsidRPr="00DD0360" w:rsidRDefault="00DD0360" w:rsidP="00DD0360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quarterly data collected and update Governance Team of findings</w:t>
            </w:r>
          </w:p>
        </w:tc>
        <w:tc>
          <w:tcPr>
            <w:tcW w:w="4140" w:type="dxa"/>
          </w:tcPr>
          <w:p w14:paraId="0484C6A2" w14:textId="77777777" w:rsidR="00021BC7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Liaisons (partners) from NCCPA Governance Team</w:t>
            </w:r>
          </w:p>
          <w:p w14:paraId="74C4F057" w14:textId="77777777" w:rsidR="00DD0360" w:rsidRDefault="00DD0360">
            <w:pPr>
              <w:rPr>
                <w:rFonts w:ascii="Arial Narrow" w:hAnsi="Arial Narrow"/>
              </w:rPr>
            </w:pPr>
          </w:p>
          <w:p w14:paraId="4245425A" w14:textId="77777777" w:rsidR="00DD0360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K12 data personnel</w:t>
            </w:r>
          </w:p>
          <w:p w14:paraId="760F3D33" w14:textId="77777777" w:rsidR="00DD0360" w:rsidRDefault="00DD0360">
            <w:pPr>
              <w:rPr>
                <w:rFonts w:ascii="Arial Narrow" w:hAnsi="Arial Narrow"/>
              </w:rPr>
            </w:pPr>
          </w:p>
          <w:p w14:paraId="41ABCACF" w14:textId="77777777" w:rsidR="00DD0360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CC data researchers</w:t>
            </w:r>
          </w:p>
          <w:p w14:paraId="769035A5" w14:textId="77777777" w:rsidR="009F15C5" w:rsidRDefault="009F15C5">
            <w:pPr>
              <w:rPr>
                <w:rFonts w:ascii="Arial Narrow" w:hAnsi="Arial Narrow"/>
              </w:rPr>
            </w:pPr>
          </w:p>
          <w:p w14:paraId="156701F7" w14:textId="77777777" w:rsidR="009F15C5" w:rsidRPr="00021BC7" w:rsidRDefault="009F15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Workforce Development</w:t>
            </w:r>
          </w:p>
        </w:tc>
        <w:tc>
          <w:tcPr>
            <w:tcW w:w="2790" w:type="dxa"/>
          </w:tcPr>
          <w:p w14:paraId="2BC3207F" w14:textId="77777777" w:rsidR="00021BC7" w:rsidRPr="00021BC7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 every six weeks at prescheduled data and times</w:t>
            </w:r>
          </w:p>
        </w:tc>
      </w:tr>
      <w:tr w:rsidR="00F907A8" w14:paraId="4408EBE0" w14:textId="77777777" w:rsidTr="00F907A8">
        <w:tc>
          <w:tcPr>
            <w:tcW w:w="2808" w:type="dxa"/>
          </w:tcPr>
          <w:p w14:paraId="7991618D" w14:textId="77777777" w:rsidR="00021BC7" w:rsidRPr="00DD0360" w:rsidRDefault="00DD03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Professional Development Planning Team</w:t>
            </w:r>
          </w:p>
        </w:tc>
        <w:tc>
          <w:tcPr>
            <w:tcW w:w="4140" w:type="dxa"/>
          </w:tcPr>
          <w:p w14:paraId="595869F6" w14:textId="77777777" w:rsidR="00021BC7" w:rsidRDefault="00DD0360" w:rsidP="00DD0360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Regional Staff to develop large scale professional develop event</w:t>
            </w:r>
          </w:p>
          <w:p w14:paraId="2FE5F96E" w14:textId="77777777" w:rsidR="00DD0360" w:rsidRDefault="00DD0360" w:rsidP="00DD0360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Regional Staff to develop menu of professional development and technical assistance which can be provided at site, county, multi-county level</w:t>
            </w:r>
          </w:p>
          <w:p w14:paraId="249EBC7E" w14:textId="77777777" w:rsidR="00DD0360" w:rsidRPr="00DD0360" w:rsidRDefault="00DD0360" w:rsidP="00DD0360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Seek out additional Professional Development resources that can be provided to faculty and staff in the NCCPA region</w:t>
            </w:r>
          </w:p>
        </w:tc>
        <w:tc>
          <w:tcPr>
            <w:tcW w:w="4140" w:type="dxa"/>
          </w:tcPr>
          <w:p w14:paraId="78B1E4D8" w14:textId="77777777" w:rsidR="00021BC7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Liaisons (partners) from NCCPA Governance Team</w:t>
            </w:r>
          </w:p>
          <w:p w14:paraId="5BA51FB6" w14:textId="77777777" w:rsidR="00DD0360" w:rsidRDefault="00DD0360">
            <w:pPr>
              <w:rPr>
                <w:rFonts w:ascii="Arial Narrow" w:hAnsi="Arial Narrow"/>
              </w:rPr>
            </w:pPr>
          </w:p>
          <w:p w14:paraId="68BE8306" w14:textId="77777777" w:rsidR="00DD0360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Pathway Coaches</w:t>
            </w:r>
          </w:p>
          <w:p w14:paraId="6FB56B52" w14:textId="77777777" w:rsidR="00DD0360" w:rsidRDefault="00DD0360">
            <w:pPr>
              <w:rPr>
                <w:rFonts w:ascii="Arial Narrow" w:hAnsi="Arial Narrow"/>
              </w:rPr>
            </w:pPr>
          </w:p>
          <w:p w14:paraId="1DE32971" w14:textId="77777777" w:rsidR="00DD0360" w:rsidRDefault="00DD03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Work-Based Learning Spec</w:t>
            </w:r>
          </w:p>
          <w:p w14:paraId="2EB9A93F" w14:textId="77777777" w:rsidR="00DD0360" w:rsidRDefault="00DD0360">
            <w:pPr>
              <w:rPr>
                <w:rFonts w:ascii="Arial Narrow" w:hAnsi="Arial Narrow"/>
              </w:rPr>
            </w:pPr>
          </w:p>
          <w:p w14:paraId="239E9D85" w14:textId="77777777" w:rsidR="0077461F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One-two Community College representative</w:t>
            </w:r>
          </w:p>
          <w:p w14:paraId="170DC3AC" w14:textId="77777777" w:rsidR="0077461F" w:rsidRDefault="0077461F">
            <w:pPr>
              <w:rPr>
                <w:rFonts w:ascii="Arial Narrow" w:hAnsi="Arial Narrow"/>
              </w:rPr>
            </w:pPr>
          </w:p>
          <w:p w14:paraId="0618547C" w14:textId="77777777" w:rsidR="0077461F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Counselor</w:t>
            </w:r>
          </w:p>
          <w:p w14:paraId="6E6DD8F5" w14:textId="77777777" w:rsidR="0077461F" w:rsidRDefault="0077461F">
            <w:pPr>
              <w:rPr>
                <w:rFonts w:ascii="Arial Narrow" w:hAnsi="Arial Narrow"/>
              </w:rPr>
            </w:pPr>
          </w:p>
          <w:p w14:paraId="07292CE3" w14:textId="77777777" w:rsidR="0077461F" w:rsidRPr="00021BC7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K12 Representative</w:t>
            </w:r>
          </w:p>
        </w:tc>
        <w:tc>
          <w:tcPr>
            <w:tcW w:w="2790" w:type="dxa"/>
          </w:tcPr>
          <w:p w14:paraId="51ABB9EF" w14:textId="70456CB4" w:rsidR="00021BC7" w:rsidRPr="00021BC7" w:rsidRDefault="00374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Bi-monthly- 2</w:t>
            </w:r>
            <w:r w:rsidRPr="0037437A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Thursday of the month</w:t>
            </w:r>
          </w:p>
        </w:tc>
      </w:tr>
      <w:tr w:rsidR="00F907A8" w14:paraId="63B411DC" w14:textId="77777777" w:rsidTr="00F907A8">
        <w:tc>
          <w:tcPr>
            <w:tcW w:w="2808" w:type="dxa"/>
          </w:tcPr>
          <w:p w14:paraId="254DD95A" w14:textId="77777777" w:rsidR="0077461F" w:rsidRPr="0077461F" w:rsidRDefault="007746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Education &amp; Economic Development Summit </w:t>
            </w:r>
          </w:p>
        </w:tc>
        <w:tc>
          <w:tcPr>
            <w:tcW w:w="4140" w:type="dxa"/>
          </w:tcPr>
          <w:p w14:paraId="36981788" w14:textId="77777777" w:rsidR="0077461F" w:rsidRDefault="0077461F" w:rsidP="0077461F">
            <w:pPr>
              <w:pStyle w:val="ListParagraph"/>
              <w:numPr>
                <w:ilvl w:val="0"/>
                <w:numId w:val="6"/>
              </w:numPr>
              <w:ind w:left="3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 in the planning for large scale E&amp;ED Summit each spring</w:t>
            </w:r>
          </w:p>
          <w:p w14:paraId="03CB7AFA" w14:textId="77777777" w:rsidR="0077461F" w:rsidRDefault="0077461F" w:rsidP="0077461F">
            <w:pPr>
              <w:pStyle w:val="ListParagraph"/>
              <w:numPr>
                <w:ilvl w:val="0"/>
                <w:numId w:val="6"/>
              </w:numPr>
              <w:ind w:left="3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membership to attend event</w:t>
            </w:r>
          </w:p>
          <w:p w14:paraId="30396FA2" w14:textId="77777777" w:rsidR="0077461F" w:rsidRDefault="0077461F" w:rsidP="0077461F">
            <w:pPr>
              <w:pStyle w:val="ListParagraph"/>
              <w:numPr>
                <w:ilvl w:val="0"/>
                <w:numId w:val="6"/>
              </w:numPr>
              <w:ind w:left="3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Secure keynote speaker</w:t>
            </w:r>
          </w:p>
          <w:p w14:paraId="267C7724" w14:textId="77777777" w:rsidR="0077461F" w:rsidRPr="0077461F" w:rsidRDefault="0077461F" w:rsidP="0077461F">
            <w:pPr>
              <w:pStyle w:val="ListParagraph"/>
              <w:numPr>
                <w:ilvl w:val="0"/>
                <w:numId w:val="6"/>
              </w:numPr>
              <w:ind w:left="3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 agenda and session for the event</w:t>
            </w:r>
          </w:p>
        </w:tc>
        <w:tc>
          <w:tcPr>
            <w:tcW w:w="4140" w:type="dxa"/>
          </w:tcPr>
          <w:p w14:paraId="0FF35907" w14:textId="77777777" w:rsidR="0077461F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liaisons (partners) from the Governance Team</w:t>
            </w:r>
          </w:p>
          <w:p w14:paraId="05AB16D2" w14:textId="77777777" w:rsidR="0077461F" w:rsidRDefault="0077461F">
            <w:pPr>
              <w:rPr>
                <w:rFonts w:ascii="Arial Narrow" w:hAnsi="Arial Narrow"/>
              </w:rPr>
            </w:pPr>
          </w:p>
          <w:p w14:paraId="0F972F63" w14:textId="77777777" w:rsidR="0077461F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Economic Development Group representation</w:t>
            </w:r>
          </w:p>
          <w:p w14:paraId="3601AC2D" w14:textId="77777777" w:rsidR="0077461F" w:rsidRDefault="0077461F">
            <w:pPr>
              <w:rPr>
                <w:rFonts w:ascii="Arial Narrow" w:hAnsi="Arial Narrow"/>
              </w:rPr>
            </w:pPr>
          </w:p>
          <w:p w14:paraId="79371190" w14:textId="77777777" w:rsidR="0077461F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 Chamber of Commerce representation</w:t>
            </w:r>
          </w:p>
          <w:p w14:paraId="50A9ABA3" w14:textId="77777777" w:rsidR="0077461F" w:rsidRDefault="0077461F">
            <w:pPr>
              <w:rPr>
                <w:rFonts w:ascii="Arial Narrow" w:hAnsi="Arial Narrow"/>
              </w:rPr>
            </w:pPr>
          </w:p>
          <w:p w14:paraId="182A5C77" w14:textId="77777777" w:rsidR="0077461F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 business representation</w:t>
            </w:r>
          </w:p>
        </w:tc>
        <w:tc>
          <w:tcPr>
            <w:tcW w:w="2790" w:type="dxa"/>
          </w:tcPr>
          <w:p w14:paraId="2C2A0950" w14:textId="77777777" w:rsidR="0077461F" w:rsidRDefault="007746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 at preschedule date and time</w:t>
            </w:r>
          </w:p>
        </w:tc>
      </w:tr>
    </w:tbl>
    <w:p w14:paraId="0E1E0FEC" w14:textId="77777777" w:rsidR="00AC0096" w:rsidRPr="0077461F" w:rsidRDefault="00AC0096">
      <w:pPr>
        <w:rPr>
          <w:rFonts w:ascii="Arial Narrow" w:hAnsi="Arial Narrow"/>
        </w:rPr>
      </w:pPr>
    </w:p>
    <w:sectPr w:rsidR="00AC0096" w:rsidRPr="0077461F" w:rsidSect="0077461F">
      <w:headerReference w:type="default" r:id="rId8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DD1B" w14:textId="77777777" w:rsidR="009F15C5" w:rsidRDefault="009F15C5" w:rsidP="00021BC7">
      <w:r>
        <w:separator/>
      </w:r>
    </w:p>
  </w:endnote>
  <w:endnote w:type="continuationSeparator" w:id="0">
    <w:p w14:paraId="0589EFCC" w14:textId="77777777" w:rsidR="009F15C5" w:rsidRDefault="009F15C5" w:rsidP="000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92E6" w14:textId="77777777" w:rsidR="009F15C5" w:rsidRDefault="009F15C5" w:rsidP="00021BC7">
      <w:r>
        <w:separator/>
      </w:r>
    </w:p>
  </w:footnote>
  <w:footnote w:type="continuationSeparator" w:id="0">
    <w:p w14:paraId="1DC84BD8" w14:textId="77777777" w:rsidR="009F15C5" w:rsidRDefault="009F15C5" w:rsidP="00021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6AC2" w14:textId="77777777" w:rsidR="009F15C5" w:rsidRDefault="009F15C5" w:rsidP="00021BC7">
    <w:pPr>
      <w:pStyle w:val="Header"/>
      <w:jc w:val="center"/>
    </w:pPr>
    <w:r>
      <w:rPr>
        <w:rFonts w:asciiTheme="majorHAnsi" w:hAnsiTheme="majorHAnsi"/>
        <w:noProof/>
        <w:color w:val="800000"/>
      </w:rPr>
      <w:drawing>
        <wp:inline distT="0" distB="0" distL="0" distR="0" wp14:anchorId="5192D357" wp14:editId="08C28BA6">
          <wp:extent cx="4608576" cy="83210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PA_logo_M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7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3A0"/>
    <w:multiLevelType w:val="hybridMultilevel"/>
    <w:tmpl w:val="B46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3C8"/>
    <w:multiLevelType w:val="hybridMultilevel"/>
    <w:tmpl w:val="159E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14E8"/>
    <w:multiLevelType w:val="hybridMultilevel"/>
    <w:tmpl w:val="7B3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99A"/>
    <w:multiLevelType w:val="hybridMultilevel"/>
    <w:tmpl w:val="A0CC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3A2D"/>
    <w:multiLevelType w:val="hybridMultilevel"/>
    <w:tmpl w:val="06F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2DC7"/>
    <w:multiLevelType w:val="hybridMultilevel"/>
    <w:tmpl w:val="BAC0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C7"/>
    <w:rsid w:val="00021BC7"/>
    <w:rsid w:val="0037437A"/>
    <w:rsid w:val="0077461F"/>
    <w:rsid w:val="009F15C5"/>
    <w:rsid w:val="00AC0096"/>
    <w:rsid w:val="00D42B23"/>
    <w:rsid w:val="00DD0360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E0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C7"/>
  </w:style>
  <w:style w:type="paragraph" w:styleId="Footer">
    <w:name w:val="footer"/>
    <w:basedOn w:val="Normal"/>
    <w:link w:val="FooterChar"/>
    <w:uiPriority w:val="99"/>
    <w:unhideWhenUsed/>
    <w:rsid w:val="00021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C7"/>
  </w:style>
  <w:style w:type="paragraph" w:styleId="BalloonText">
    <w:name w:val="Balloon Text"/>
    <w:basedOn w:val="Normal"/>
    <w:link w:val="BalloonTextChar"/>
    <w:uiPriority w:val="99"/>
    <w:semiHidden/>
    <w:unhideWhenUsed/>
    <w:rsid w:val="00021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C7"/>
  </w:style>
  <w:style w:type="paragraph" w:styleId="Footer">
    <w:name w:val="footer"/>
    <w:basedOn w:val="Normal"/>
    <w:link w:val="FooterChar"/>
    <w:uiPriority w:val="99"/>
    <w:unhideWhenUsed/>
    <w:rsid w:val="00021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C7"/>
  </w:style>
  <w:style w:type="paragraph" w:styleId="BalloonText">
    <w:name w:val="Balloon Text"/>
    <w:basedOn w:val="Normal"/>
    <w:link w:val="BalloonTextChar"/>
    <w:uiPriority w:val="99"/>
    <w:semiHidden/>
    <w:unhideWhenUsed/>
    <w:rsid w:val="00021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449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Barr</dc:creator>
  <cp:keywords/>
  <dc:description/>
  <cp:lastModifiedBy>Katie Barr</cp:lastModifiedBy>
  <cp:revision>4</cp:revision>
  <dcterms:created xsi:type="dcterms:W3CDTF">2015-11-02T12:30:00Z</dcterms:created>
  <dcterms:modified xsi:type="dcterms:W3CDTF">2016-02-01T00:53:00Z</dcterms:modified>
</cp:coreProperties>
</file>